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Этические и правовые основы профессиональной деятельности психолога</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824.12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«Этические и правовые основы профессиональной деятельности психолога»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«Этические и правовые основы профессиональной деятельности психолога».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«Этические и правовые основы профессиональной деятельности психолога»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основы планирования профессиональной траектории с учетом особенностей как профессиональной, так и других видов деятельности и требований рынка труда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планировать самостоятельную деятельность в решении профессиональных задач;  подвергать критическому анализу проделанную работу</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определения реалистических целей профессионального роста</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«Этические и правовые основы профессиональной деятельности психолога»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социального взаимодействия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Нормативные характеристики профессиональной этики. Зарождение и развитие психолого-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психолого-педагогической деятельности специалиста. Культура общения и профессиональная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психологической службы в системе образования. Нормативные документы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Тарифно-квалификационные требования к должности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Нормативные характеристики профессиональной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Зарождение и развитие психолого-педагогической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психолого-педагогической деятельности специалиста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Нормативные документы работы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Тарифно-квалификационные требования к должности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533.627"/>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Нормативные характеристики профессиональной этики. Зарождение и развитие психолого-педагогической этики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533.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характеристики профессиональной этики: понятие, функции, принципы, категории. Проблемы профессиональной этики в психолого- педагогической деятельности. Кодекс этики психолога: документы международного и федерального уровней.</w:t>
            </w:r>
          </w:p>
          <w:p>
            <w:pPr>
              <w:jc w:val="both"/>
              <w:spacing w:after="0" w:line="240" w:lineRule="auto"/>
              <w:rPr>
                <w:sz w:val="24"/>
                <w:szCs w:val="24"/>
              </w:rPr>
            </w:pPr>
            <w:r>
              <w:rPr>
                <w:rFonts w:ascii="Times New Roman" w:hAnsi="Times New Roman" w:cs="Times New Roman"/>
                <w:color w:val="#000000"/>
                <w:sz w:val="24"/>
                <w:szCs w:val="24"/>
              </w:rPr>
              <w:t> 	Философы античности и их суждения о педагогической этике. Этические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учителю в эпоху Возрождения и Просвещения. Разработка проблем профессиональной этики в советской России. Развитие психолого-педагогической этики на современном этапе.</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этика психолого-педагогической деятельности специалиста. Культура общения и профессиональная этика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психолого-педагогической деятельности. Этика отношения педагога к своему труду. Основные принципы межличностных отношений в социально-педагогической деятельности. Этика отношений в системе психолого-педагогической деятельности. Этико-ценностное регулирование деятельности и отношений в системе психолого- педагогической деятельности. Профессионально-этические требования к профессиограмме психолога.</w:t>
            </w:r>
          </w:p>
          <w:p>
            <w:pPr>
              <w:jc w:val="both"/>
              <w:spacing w:after="0" w:line="240" w:lineRule="auto"/>
              <w:rPr>
                <w:sz w:val="24"/>
                <w:szCs w:val="24"/>
              </w:rPr>
            </w:pPr>
            <w:r>
              <w:rPr>
                <w:rFonts w:ascii="Times New Roman" w:hAnsi="Times New Roman" w:cs="Times New Roman"/>
                <w:color w:val="#000000"/>
                <w:sz w:val="24"/>
                <w:szCs w:val="24"/>
              </w:rPr>
              <w:t> 	Общение как нравственная ценность. Культура и антикультура общения. Профессиональное общение в поликультурной среде. Этикет в профессиональной культуре педагога-психолога педагога. Формы обращения людей друг к другу. Поведение в общественных местах.</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психологической службы в системе образования. Нормативные документы</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психологической службы в системе народного образования. Содержание, формы и виды работ практического психолога в детском саду. Предмет и задачи школьной психологической службы. Научный, прикладной и практический аспекты психологической службы. Основные направления деятельности психологической службы актуальное и перспективное направления. Цели деятельности службы. Принципы организации психологической службы в школе. Модель профессиональной деятельности педагога-психолога. Профессиональные принципы работы психолога.</w:t>
            </w:r>
          </w:p>
          <w:p>
            <w:pPr>
              <w:jc w:val="both"/>
              <w:spacing w:after="0" w:line="240" w:lineRule="auto"/>
              <w:rPr>
                <w:sz w:val="24"/>
                <w:szCs w:val="24"/>
              </w:rPr>
            </w:pPr>
            <w:r>
              <w:rPr>
                <w:rFonts w:ascii="Times New Roman" w:hAnsi="Times New Roman" w:cs="Times New Roman"/>
                <w:color w:val="#000000"/>
                <w:sz w:val="24"/>
                <w:szCs w:val="24"/>
              </w:rPr>
              <w:t> Нормативные документы, определяющие деятельность школьной психологической службы. Необходимая документация, ее оформление и сроки заполнения. Режим работы и планирование деятельности психолога. Оформление кабинета психологической службы. Литература и необходимое методическое оснащение кабинета. Этический кодекс психологов в России и за рубежом. Права и обязанности сотрудников психологической службы. Социальный статус педагога-психолога. Взаимодействие педагога-психолога с администрацией, педагогами и родителями.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Тарифно-квалификационные требования к должности психолога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квалификации практических психологов при присвоении им квалификационной категории Правовое обеспечение деятельности психолога как представителя профессии социометрического типа. . Виды и содержание работы педагога -психолога Основные виды и содержание работы школьного психолога: просветительская и психопрофилактическая работа, психодиагностическая и психокоррекционная работа. Проблема определения приоритетов.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Нормативные характеристики профессиональной этики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Теоретико-методологические характеристики профессиональной этики.</w:t>
            </w:r>
          </w:p>
          <w:p>
            <w:pPr>
              <w:jc w:val="both"/>
              <w:spacing w:after="0" w:line="240" w:lineRule="auto"/>
              <w:rPr>
                <w:sz w:val="24"/>
                <w:szCs w:val="24"/>
              </w:rPr>
            </w:pPr>
            <w:r>
              <w:rPr>
                <w:rFonts w:ascii="Times New Roman" w:hAnsi="Times New Roman" w:cs="Times New Roman"/>
                <w:color w:val="#000000"/>
                <w:sz w:val="24"/>
                <w:szCs w:val="24"/>
              </w:rPr>
              <w:t> 2. Проблемы профессиональной этики в психолого-педагогической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3. Кодекс этики социального педагога: документы международного и федерального уровней.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Зарождение и развитие психолого-педагогической этики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Философы античности и их суждения о педагогической этике.</w:t>
            </w:r>
          </w:p>
          <w:p>
            <w:pPr>
              <w:jc w:val="both"/>
              <w:spacing w:after="0" w:line="240" w:lineRule="auto"/>
              <w:rPr>
                <w:sz w:val="24"/>
                <w:szCs w:val="24"/>
              </w:rPr>
            </w:pPr>
            <w:r>
              <w:rPr>
                <w:rFonts w:ascii="Times New Roman" w:hAnsi="Times New Roman" w:cs="Times New Roman"/>
                <w:color w:val="#000000"/>
                <w:sz w:val="24"/>
                <w:szCs w:val="24"/>
              </w:rPr>
              <w:t> 2. Этические требования к учителю в эпоху Возрождения и Просвещения.</w:t>
            </w:r>
          </w:p>
          <w:p>
            <w:pPr>
              <w:jc w:val="both"/>
              <w:spacing w:after="0" w:line="240" w:lineRule="auto"/>
              <w:rPr>
                <w:sz w:val="24"/>
                <w:szCs w:val="24"/>
              </w:rPr>
            </w:pPr>
            <w:r>
              <w:rPr>
                <w:rFonts w:ascii="Times New Roman" w:hAnsi="Times New Roman" w:cs="Times New Roman"/>
                <w:color w:val="#000000"/>
                <w:sz w:val="24"/>
                <w:szCs w:val="24"/>
              </w:rPr>
              <w:t> 3. Разработка проблем профессиональной этики в советской России.</w:t>
            </w:r>
          </w:p>
          <w:p>
            <w:pPr>
              <w:jc w:val="both"/>
              <w:spacing w:after="0" w:line="240" w:lineRule="auto"/>
              <w:rPr>
                <w:sz w:val="24"/>
                <w:szCs w:val="24"/>
              </w:rPr>
            </w:pPr>
            <w:r>
              <w:rPr>
                <w:rFonts w:ascii="Times New Roman" w:hAnsi="Times New Roman" w:cs="Times New Roman"/>
                <w:color w:val="#000000"/>
                <w:sz w:val="24"/>
                <w:szCs w:val="24"/>
              </w:rPr>
              <w:t> 4. Развитие педагогической этики на современном этапе.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этика психолого-педагогической деятельности специалиста</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Специфика  психолого-педагогической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2. Этика отношения педагога к своему труду.</w:t>
            </w:r>
          </w:p>
          <w:p>
            <w:pPr>
              <w:jc w:val="both"/>
              <w:spacing w:after="0" w:line="240" w:lineRule="auto"/>
              <w:rPr>
                <w:sz w:val="24"/>
                <w:szCs w:val="24"/>
              </w:rPr>
            </w:pPr>
            <w:r>
              <w:rPr>
                <w:rFonts w:ascii="Times New Roman" w:hAnsi="Times New Roman" w:cs="Times New Roman"/>
                <w:color w:val="#000000"/>
                <w:sz w:val="24"/>
                <w:szCs w:val="24"/>
              </w:rPr>
              <w:t> 3. Основные принципы межличностных отношений в психолого -педагогической деятельности. Этика отношений в системе «педагог – педагог».</w:t>
            </w:r>
          </w:p>
          <w:p>
            <w:pPr>
              <w:jc w:val="both"/>
              <w:spacing w:after="0" w:line="240" w:lineRule="auto"/>
              <w:rPr>
                <w:sz w:val="24"/>
                <w:szCs w:val="24"/>
              </w:rPr>
            </w:pPr>
            <w:r>
              <w:rPr>
                <w:rFonts w:ascii="Times New Roman" w:hAnsi="Times New Roman" w:cs="Times New Roman"/>
                <w:color w:val="#000000"/>
                <w:sz w:val="24"/>
                <w:szCs w:val="24"/>
              </w:rPr>
              <w:t> 4. Этико-ценностное регулирование деятельности и отношений в системе психолого - педагогической работы.</w:t>
            </w:r>
          </w:p>
          <w:p>
            <w:pPr>
              <w:jc w:val="both"/>
              <w:spacing w:after="0" w:line="240" w:lineRule="auto"/>
              <w:rPr>
                <w:sz w:val="24"/>
                <w:szCs w:val="24"/>
              </w:rPr>
            </w:pPr>
            <w:r>
              <w:rPr>
                <w:rFonts w:ascii="Times New Roman" w:hAnsi="Times New Roman" w:cs="Times New Roman"/>
                <w:color w:val="#000000"/>
                <w:sz w:val="24"/>
                <w:szCs w:val="24"/>
              </w:rPr>
              <w:t> 5. Профессионально-этические требования к профессиограмме психолога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Нормативные документы работы психолога</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Нормативные документы, определяющие деятельность школьной психологической службы.</w:t>
            </w:r>
          </w:p>
          <w:p>
            <w:pPr>
              <w:jc w:val="both"/>
              <w:spacing w:after="0" w:line="240" w:lineRule="auto"/>
              <w:rPr>
                <w:sz w:val="24"/>
                <w:szCs w:val="24"/>
              </w:rPr>
            </w:pPr>
            <w:r>
              <w:rPr>
                <w:rFonts w:ascii="Times New Roman" w:hAnsi="Times New Roman" w:cs="Times New Roman"/>
                <w:color w:val="#000000"/>
                <w:sz w:val="24"/>
                <w:szCs w:val="24"/>
              </w:rPr>
              <w:t> 2. Необходимая документация, ее оформление и сроки заполнения. 3.Этический кодекс психоло-гов в России и за рубежом.</w:t>
            </w:r>
          </w:p>
          <w:p>
            <w:pPr>
              <w:jc w:val="both"/>
              <w:spacing w:after="0" w:line="240" w:lineRule="auto"/>
              <w:rPr>
                <w:sz w:val="24"/>
                <w:szCs w:val="24"/>
              </w:rPr>
            </w:pPr>
            <w:r>
              <w:rPr>
                <w:rFonts w:ascii="Times New Roman" w:hAnsi="Times New Roman" w:cs="Times New Roman"/>
                <w:color w:val="#000000"/>
                <w:sz w:val="24"/>
                <w:szCs w:val="24"/>
              </w:rPr>
              <w:t> 4.Права и обязанности сотрудников психологической службы.</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Тарифно-квалификационные требования к должности психолога</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1.Тарифно-квалификационные требования к должности психолога.</w:t>
            </w:r>
          </w:p>
          <w:p>
            <w:pPr>
              <w:jc w:val="both"/>
              <w:spacing w:after="0" w:line="240" w:lineRule="auto"/>
              <w:rPr>
                <w:sz w:val="24"/>
                <w:szCs w:val="24"/>
              </w:rPr>
            </w:pPr>
            <w:r>
              <w:rPr>
                <w:rFonts w:ascii="Times New Roman" w:hAnsi="Times New Roman" w:cs="Times New Roman"/>
                <w:color w:val="#000000"/>
                <w:sz w:val="24"/>
                <w:szCs w:val="24"/>
              </w:rPr>
              <w:t> 2.Требования к квалификации практических психологов при присвоении им квалификационной категории.</w:t>
            </w:r>
          </w:p>
          <w:p>
            <w:pPr>
              <w:jc w:val="both"/>
              <w:spacing w:after="0" w:line="240" w:lineRule="auto"/>
              <w:rPr>
                <w:sz w:val="24"/>
                <w:szCs w:val="24"/>
              </w:rPr>
            </w:pPr>
            <w:r>
              <w:rPr>
                <w:rFonts w:ascii="Times New Roman" w:hAnsi="Times New Roman" w:cs="Times New Roman"/>
                <w:color w:val="#000000"/>
                <w:sz w:val="24"/>
                <w:szCs w:val="24"/>
              </w:rPr>
              <w:t> 3.Правовое обеспечение деятельности психолога как представителя профессии социометрического типа.</w:t>
            </w:r>
          </w:p>
          <w:p>
            <w:pPr>
              <w:jc w:val="both"/>
              <w:spacing w:after="0" w:line="240" w:lineRule="auto"/>
              <w:rPr>
                <w:sz w:val="24"/>
                <w:szCs w:val="24"/>
              </w:rPr>
            </w:pPr>
            <w:r>
              <w:rPr>
                <w:rFonts w:ascii="Times New Roman" w:hAnsi="Times New Roman" w:cs="Times New Roman"/>
                <w:color w:val="#000000"/>
                <w:sz w:val="24"/>
                <w:szCs w:val="24"/>
              </w:rPr>
              <w:t>  4.Права и обязанности сотрудников психологической службы.</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«Этические и правовые основы профессиональной деятельности психолога»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Профессиональная</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психолога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Протанская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Семенова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Ходаковская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978-5-534-00360-4.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https://urait.ru/bcode/450624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Профессиональная</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психолога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Нестерова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Суслова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978-5-9916-8758-4.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https://urait.ru/bcode/469361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Деловая</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Чернышова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978-5-534-03916-0.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https://www.biblio-online.ru/bcode/433775</w:t>
            </w:r>
            <w:r>
              <w:rPr/>
              <w:t xml:space="preserve"> </w:t>
            </w:r>
          </w:p>
        </w:tc>
      </w:tr>
      <w:tr>
        <w:trPr>
          <w:trHeight w:hRule="exact" w:val="528.9075"/>
        </w:trPr>
        <w:tc>
          <w:tcPr>
            <w:tcW w:w="9654" w:type="dxa"/>
            <w:gridSpan w:val="2"/>
            <w:tcBorders>
</w:tcBorders>
            <w:vMerge/>
            <w:shd w:val="clear" w:color="#000000" w:fill="#FFFFFF"/>
            <w:vAlign w:val="top"/>
            <w:tcMar>
              <w:left w:w="34" w:type="dxa"/>
              <w:right w:w="34" w:type="dxa"/>
            </w:tcMar>
          </w:tcPr>
          <w:p/>
        </w:tc>
      </w:tr>
      <w:tr>
        <w:trPr>
          <w:trHeight w:hRule="exact" w:val="273.565"/>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профессию:</w:t>
            </w:r>
            <w:r>
              <w:rPr/>
              <w:t xml:space="preserve"> </w:t>
            </w:r>
            <w:r>
              <w:rPr>
                <w:rFonts w:ascii="Times New Roman" w:hAnsi="Times New Roman" w:cs="Times New Roman"/>
                <w:color w:val="#000000"/>
                <w:sz w:val="24"/>
                <w:szCs w:val="24"/>
              </w:rPr>
              <w:t>психолог</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доп.</w:t>
            </w:r>
            <w:r>
              <w:rPr/>
              <w:t xml:space="preserve"> </w:t>
            </w:r>
            <w:r>
              <w:rPr>
                <w:rFonts w:ascii="Times New Roman" w:hAnsi="Times New Roman" w:cs="Times New Roman"/>
                <w:color w:val="#000000"/>
                <w:sz w:val="24"/>
                <w:szCs w:val="24"/>
              </w:rPr>
              <w:t>материалы</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сайте</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Обухов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Федосеева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Байфорд</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978-5-9916-7225-2.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https://urait.ru/bcode/450181</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97.78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2024-2025_ФГОС3++2024_Маг-ОФО-Психология(ППвОиСФ)(24)_plx_Этические и правовые основы профессиональной деятельности психолога</dc:title>
  <dc:creator>FastReport.NET</dc:creator>
</cp:coreProperties>
</file>